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17710" w:rsidP="004F7723">
      <w:pPr>
        <w:jc w:val="both"/>
        <w:rPr>
          <w:rFonts w:ascii="Arial" w:hAnsi="Arial" w:cs="Arial"/>
          <w:b/>
          <w:sz w:val="22"/>
          <w:u w:val="single"/>
        </w:rPr>
      </w:pPr>
      <w:r>
        <w:rPr>
          <w:rFonts w:ascii="Arial" w:hAnsi="Arial" w:cs="Arial"/>
          <w:b/>
          <w:sz w:val="22"/>
          <w:u w:val="single"/>
        </w:rPr>
        <w:t>Kurzfassung</w:t>
      </w:r>
    </w:p>
    <w:p w:rsidR="004F7723" w:rsidRPr="006A0025" w:rsidRDefault="004F7723" w:rsidP="004F7723">
      <w:pPr>
        <w:jc w:val="both"/>
        <w:rPr>
          <w:rFonts w:ascii="Arial" w:hAnsi="Arial" w:cs="Arial"/>
          <w:b/>
          <w:sz w:val="22"/>
          <w:u w:val="single"/>
        </w:rPr>
      </w:pPr>
    </w:p>
    <w:p w:rsidR="004F7723" w:rsidRDefault="004F7723" w:rsidP="004F7723">
      <w:pPr>
        <w:jc w:val="both"/>
        <w:rPr>
          <w:rFonts w:ascii="Arial" w:hAnsi="Arial" w:cs="Arial"/>
          <w:b/>
          <w:sz w:val="28"/>
        </w:rPr>
      </w:pPr>
      <w:r>
        <w:rPr>
          <w:rFonts w:ascii="Arial" w:hAnsi="Arial" w:cs="Arial"/>
          <w:b/>
          <w:sz w:val="28"/>
        </w:rPr>
        <w:t>Perfekter Tee auf Knopfdruck –</w:t>
      </w:r>
      <w:r w:rsidR="001B3DEE">
        <w:rPr>
          <w:rFonts w:ascii="Arial" w:hAnsi="Arial" w:cs="Arial"/>
          <w:b/>
          <w:sz w:val="28"/>
        </w:rPr>
        <w:t xml:space="preserve"> </w:t>
      </w:r>
      <w:r>
        <w:rPr>
          <w:rFonts w:ascii="Arial" w:hAnsi="Arial" w:cs="Arial"/>
          <w:b/>
          <w:sz w:val="28"/>
        </w:rPr>
        <w:t xml:space="preserve">TEEKANNE </w:t>
      </w:r>
      <w:r w:rsidR="001B3DEE">
        <w:rPr>
          <w:rFonts w:ascii="Arial" w:hAnsi="Arial" w:cs="Arial"/>
          <w:b/>
          <w:sz w:val="28"/>
        </w:rPr>
        <w:t xml:space="preserve">lanciert </w:t>
      </w:r>
      <w:r>
        <w:rPr>
          <w:rFonts w:ascii="Arial" w:hAnsi="Arial" w:cs="Arial"/>
          <w:b/>
          <w:sz w:val="28"/>
        </w:rPr>
        <w:t>TEALOUNGE System</w:t>
      </w:r>
      <w:r w:rsidR="002C76D5">
        <w:rPr>
          <w:rFonts w:ascii="Arial" w:hAnsi="Arial" w:cs="Arial"/>
          <w:b/>
          <w:sz w:val="28"/>
        </w:rPr>
        <w:t xml:space="preserve"> </w:t>
      </w:r>
      <w:r w:rsidR="00C008EE">
        <w:rPr>
          <w:rFonts w:ascii="Arial" w:hAnsi="Arial" w:cs="Arial"/>
          <w:b/>
          <w:sz w:val="28"/>
        </w:rPr>
        <w:t>Profi-</w:t>
      </w:r>
      <w:r w:rsidR="00A93C5E">
        <w:rPr>
          <w:rFonts w:ascii="Arial" w:hAnsi="Arial" w:cs="Arial"/>
          <w:b/>
          <w:sz w:val="28"/>
        </w:rPr>
        <w:t>Teem</w:t>
      </w:r>
      <w:r w:rsidR="00C008EE">
        <w:rPr>
          <w:rFonts w:ascii="Arial" w:hAnsi="Arial" w:cs="Arial"/>
          <w:b/>
          <w:sz w:val="28"/>
        </w:rPr>
        <w:t>aschine</w:t>
      </w:r>
    </w:p>
    <w:p w:rsidR="004F7723" w:rsidRDefault="004F7723" w:rsidP="004F7723">
      <w:pPr>
        <w:jc w:val="both"/>
        <w:rPr>
          <w:rFonts w:ascii="Arial" w:hAnsi="Arial" w:cs="Arial"/>
          <w:b/>
          <w:sz w:val="28"/>
        </w:rPr>
      </w:pPr>
    </w:p>
    <w:p w:rsidR="004F7723" w:rsidRPr="006A0025" w:rsidRDefault="00C008EE" w:rsidP="004F7723">
      <w:pPr>
        <w:pStyle w:val="Listenabsatz"/>
        <w:numPr>
          <w:ilvl w:val="0"/>
          <w:numId w:val="1"/>
        </w:numPr>
        <w:jc w:val="both"/>
        <w:rPr>
          <w:rFonts w:ascii="Arial" w:hAnsi="Arial" w:cs="Arial"/>
          <w:b/>
          <w:sz w:val="22"/>
          <w:szCs w:val="24"/>
        </w:rPr>
      </w:pPr>
      <w:r>
        <w:rPr>
          <w:rFonts w:ascii="Arial" w:hAnsi="Arial" w:cs="Arial"/>
          <w:b/>
          <w:sz w:val="22"/>
          <w:szCs w:val="24"/>
        </w:rPr>
        <w:t xml:space="preserve">Die </w:t>
      </w:r>
      <w:r w:rsidR="004F7723" w:rsidRPr="006A0025">
        <w:rPr>
          <w:rFonts w:ascii="Arial" w:hAnsi="Arial" w:cs="Arial"/>
          <w:b/>
          <w:sz w:val="22"/>
          <w:szCs w:val="24"/>
        </w:rPr>
        <w:t>TEALOUNGE System</w:t>
      </w:r>
      <w:r w:rsidR="007537A6">
        <w:rPr>
          <w:rFonts w:ascii="Arial" w:hAnsi="Arial" w:cs="Arial"/>
          <w:b/>
          <w:sz w:val="22"/>
          <w:szCs w:val="24"/>
        </w:rPr>
        <w:t xml:space="preserve"> </w:t>
      </w:r>
      <w:r>
        <w:rPr>
          <w:rFonts w:ascii="Arial" w:hAnsi="Arial" w:cs="Arial"/>
          <w:b/>
          <w:sz w:val="22"/>
          <w:szCs w:val="24"/>
        </w:rPr>
        <w:t>Profi-Teemaschine</w:t>
      </w:r>
      <w:r w:rsidR="004F7723" w:rsidRPr="006A0025">
        <w:rPr>
          <w:rFonts w:ascii="Arial" w:hAnsi="Arial" w:cs="Arial"/>
          <w:b/>
          <w:sz w:val="22"/>
          <w:szCs w:val="24"/>
        </w:rPr>
        <w:t xml:space="preserve">, die erste Teekapselmaschine </w:t>
      </w:r>
      <w:r w:rsidR="004F7723">
        <w:rPr>
          <w:rFonts w:ascii="Arial" w:hAnsi="Arial" w:cs="Arial"/>
          <w:b/>
          <w:sz w:val="22"/>
          <w:szCs w:val="24"/>
        </w:rPr>
        <w:t>von TEEKANNE</w:t>
      </w:r>
      <w:r w:rsidR="00FD3259">
        <w:rPr>
          <w:rFonts w:ascii="Arial" w:hAnsi="Arial" w:cs="Arial"/>
          <w:b/>
          <w:sz w:val="22"/>
          <w:szCs w:val="24"/>
        </w:rPr>
        <w:t xml:space="preserve"> </w:t>
      </w:r>
      <w:r w:rsidR="00C2012F">
        <w:rPr>
          <w:rFonts w:ascii="Arial" w:hAnsi="Arial" w:cs="Arial"/>
          <w:b/>
          <w:sz w:val="22"/>
          <w:szCs w:val="24"/>
        </w:rPr>
        <w:t xml:space="preserve">mit 3,5 Litertank </w:t>
      </w:r>
      <w:r w:rsidR="00FD3259">
        <w:rPr>
          <w:rFonts w:ascii="Arial" w:hAnsi="Arial" w:cs="Arial"/>
          <w:b/>
          <w:sz w:val="22"/>
          <w:szCs w:val="24"/>
        </w:rPr>
        <w:t xml:space="preserve">für den </w:t>
      </w:r>
      <w:r>
        <w:rPr>
          <w:rFonts w:ascii="Arial" w:hAnsi="Arial" w:cs="Arial"/>
          <w:b/>
          <w:sz w:val="22"/>
          <w:szCs w:val="24"/>
        </w:rPr>
        <w:t>Außer-Haus</w:t>
      </w:r>
      <w:r w:rsidR="00FD3259">
        <w:rPr>
          <w:rFonts w:ascii="Arial" w:hAnsi="Arial" w:cs="Arial"/>
          <w:b/>
          <w:sz w:val="22"/>
          <w:szCs w:val="24"/>
        </w:rPr>
        <w:t>-Bereich</w:t>
      </w:r>
      <w:r w:rsidR="004F7723">
        <w:rPr>
          <w:rFonts w:ascii="Arial" w:hAnsi="Arial" w:cs="Arial"/>
          <w:b/>
          <w:sz w:val="22"/>
          <w:szCs w:val="24"/>
        </w:rPr>
        <w:t xml:space="preserve">, </w:t>
      </w:r>
      <w:r w:rsidR="00C2012F">
        <w:rPr>
          <w:rFonts w:ascii="Arial" w:hAnsi="Arial" w:cs="Arial"/>
          <w:b/>
          <w:sz w:val="22"/>
          <w:szCs w:val="24"/>
        </w:rPr>
        <w:t xml:space="preserve">ist </w:t>
      </w:r>
      <w:r w:rsidR="004F7723" w:rsidRPr="006A0025">
        <w:rPr>
          <w:rFonts w:ascii="Arial" w:hAnsi="Arial" w:cs="Arial"/>
          <w:b/>
          <w:sz w:val="22"/>
          <w:szCs w:val="24"/>
        </w:rPr>
        <w:t xml:space="preserve">ab </w:t>
      </w:r>
      <w:r>
        <w:rPr>
          <w:rFonts w:ascii="Arial" w:hAnsi="Arial" w:cs="Arial"/>
          <w:b/>
          <w:sz w:val="22"/>
          <w:szCs w:val="24"/>
        </w:rPr>
        <w:t>September</w:t>
      </w:r>
      <w:r w:rsidR="004F7723" w:rsidRPr="006A0025">
        <w:rPr>
          <w:rFonts w:ascii="Arial" w:hAnsi="Arial" w:cs="Arial"/>
          <w:b/>
          <w:sz w:val="22"/>
          <w:szCs w:val="24"/>
        </w:rPr>
        <w:t xml:space="preserve"> </w:t>
      </w:r>
      <w:r w:rsidR="00234544">
        <w:rPr>
          <w:rFonts w:ascii="Arial" w:hAnsi="Arial" w:cs="Arial"/>
          <w:b/>
          <w:sz w:val="22"/>
          <w:szCs w:val="24"/>
        </w:rPr>
        <w:t xml:space="preserve">2015 </w:t>
      </w:r>
      <w:r w:rsidR="00C2012F">
        <w:rPr>
          <w:rFonts w:ascii="Arial" w:hAnsi="Arial" w:cs="Arial"/>
          <w:b/>
          <w:sz w:val="22"/>
          <w:szCs w:val="24"/>
        </w:rPr>
        <w:t>verfügbar</w:t>
      </w:r>
    </w:p>
    <w:p w:rsidR="004F7723" w:rsidRDefault="004F7723" w:rsidP="004F7723">
      <w:pPr>
        <w:pStyle w:val="Listenabsatz"/>
        <w:numPr>
          <w:ilvl w:val="0"/>
          <w:numId w:val="1"/>
        </w:numPr>
        <w:jc w:val="both"/>
        <w:rPr>
          <w:rFonts w:ascii="Arial" w:hAnsi="Arial" w:cs="Arial"/>
          <w:b/>
          <w:sz w:val="22"/>
          <w:szCs w:val="24"/>
        </w:rPr>
      </w:pPr>
      <w:r w:rsidRPr="006A0025">
        <w:rPr>
          <w:rFonts w:ascii="Arial" w:hAnsi="Arial" w:cs="Arial"/>
          <w:b/>
          <w:sz w:val="22"/>
          <w:szCs w:val="24"/>
        </w:rPr>
        <w:t xml:space="preserve">24 hochkarätige TEEKANNE Teekapselkreationen sorgen </w:t>
      </w:r>
      <w:r w:rsidR="00234544">
        <w:rPr>
          <w:rFonts w:ascii="Arial" w:hAnsi="Arial" w:cs="Arial"/>
          <w:b/>
          <w:sz w:val="22"/>
          <w:szCs w:val="24"/>
        </w:rPr>
        <w:t xml:space="preserve">im Außer-Haus-Markt </w:t>
      </w:r>
      <w:r w:rsidR="0062621B">
        <w:rPr>
          <w:rFonts w:ascii="Arial" w:hAnsi="Arial" w:cs="Arial"/>
          <w:b/>
          <w:sz w:val="22"/>
          <w:szCs w:val="24"/>
        </w:rPr>
        <w:t xml:space="preserve">schnell und unkompliziert </w:t>
      </w:r>
      <w:r w:rsidRPr="006A0025">
        <w:rPr>
          <w:rFonts w:ascii="Arial" w:hAnsi="Arial" w:cs="Arial"/>
          <w:b/>
          <w:sz w:val="22"/>
          <w:szCs w:val="24"/>
        </w:rPr>
        <w:t>für einzigartige Genussmomente</w:t>
      </w:r>
      <w:r w:rsidR="00234544">
        <w:rPr>
          <w:rFonts w:ascii="Arial" w:hAnsi="Arial" w:cs="Arial"/>
          <w:b/>
          <w:sz w:val="22"/>
          <w:szCs w:val="24"/>
        </w:rPr>
        <w:t xml:space="preserve"> auf Knopfdruck</w:t>
      </w:r>
    </w:p>
    <w:p w:rsidR="00A93C5E" w:rsidRPr="006A0025" w:rsidRDefault="00A93C5E" w:rsidP="004F7723">
      <w:pPr>
        <w:pStyle w:val="Listenabsatz"/>
        <w:numPr>
          <w:ilvl w:val="0"/>
          <w:numId w:val="1"/>
        </w:numPr>
        <w:jc w:val="both"/>
        <w:rPr>
          <w:rFonts w:ascii="Arial" w:hAnsi="Arial" w:cs="Arial"/>
          <w:b/>
          <w:sz w:val="22"/>
          <w:szCs w:val="24"/>
        </w:rPr>
      </w:pPr>
      <w:r>
        <w:rPr>
          <w:rFonts w:ascii="Arial" w:hAnsi="Arial" w:cs="Arial"/>
          <w:b/>
          <w:sz w:val="22"/>
          <w:szCs w:val="24"/>
        </w:rPr>
        <w:t>In</w:t>
      </w:r>
      <w:r w:rsidR="00CA0ECB">
        <w:rPr>
          <w:rFonts w:ascii="Arial" w:hAnsi="Arial" w:cs="Arial"/>
          <w:b/>
          <w:sz w:val="22"/>
          <w:szCs w:val="24"/>
        </w:rPr>
        <w:t xml:space="preserve"> rund</w:t>
      </w:r>
      <w:r w:rsidR="000469FA">
        <w:rPr>
          <w:rFonts w:ascii="Arial" w:hAnsi="Arial" w:cs="Arial"/>
          <w:b/>
          <w:sz w:val="22"/>
          <w:szCs w:val="24"/>
        </w:rPr>
        <w:t xml:space="preserve"> </w:t>
      </w:r>
      <w:r>
        <w:rPr>
          <w:rFonts w:ascii="Arial" w:hAnsi="Arial" w:cs="Arial"/>
          <w:b/>
          <w:sz w:val="22"/>
          <w:szCs w:val="24"/>
        </w:rPr>
        <w:t>60 Sekunden zubereitet</w:t>
      </w:r>
    </w:p>
    <w:p w:rsidR="004F7723" w:rsidRPr="005A133E" w:rsidRDefault="004F7723" w:rsidP="004F7723">
      <w:pPr>
        <w:jc w:val="both"/>
        <w:rPr>
          <w:rFonts w:ascii="Arial" w:hAnsi="Arial" w:cs="Arial"/>
          <w:b/>
          <w:sz w:val="28"/>
        </w:rPr>
      </w:pPr>
    </w:p>
    <w:p w:rsidR="0053118F" w:rsidRDefault="004F7723" w:rsidP="00F448BC">
      <w:pPr>
        <w:spacing w:line="360" w:lineRule="auto"/>
        <w:jc w:val="both"/>
        <w:rPr>
          <w:rFonts w:ascii="Arial" w:hAnsi="Arial" w:cs="Arial"/>
          <w:sz w:val="22"/>
          <w:szCs w:val="22"/>
        </w:rPr>
      </w:pPr>
      <w:r w:rsidRPr="00DB663F">
        <w:rPr>
          <w:rFonts w:ascii="Arial" w:hAnsi="Arial" w:cs="Arial"/>
          <w:i/>
          <w:sz w:val="22"/>
          <w:szCs w:val="22"/>
        </w:rPr>
        <w:t xml:space="preserve">Düsseldorf, </w:t>
      </w:r>
      <w:r w:rsidR="00234544">
        <w:rPr>
          <w:rFonts w:ascii="Arial" w:hAnsi="Arial" w:cs="Arial"/>
          <w:i/>
          <w:sz w:val="22"/>
          <w:szCs w:val="22"/>
        </w:rPr>
        <w:t>März</w:t>
      </w:r>
      <w:r w:rsidR="003B0536">
        <w:rPr>
          <w:rFonts w:ascii="Arial" w:hAnsi="Arial" w:cs="Arial"/>
          <w:i/>
          <w:sz w:val="22"/>
          <w:szCs w:val="22"/>
        </w:rPr>
        <w:t xml:space="preserve"> </w:t>
      </w:r>
      <w:r>
        <w:rPr>
          <w:rFonts w:ascii="Arial" w:hAnsi="Arial" w:cs="Arial"/>
          <w:i/>
          <w:sz w:val="22"/>
          <w:szCs w:val="22"/>
        </w:rPr>
        <w:t>201</w:t>
      </w:r>
      <w:r w:rsidR="00234544">
        <w:rPr>
          <w:rFonts w:ascii="Arial" w:hAnsi="Arial" w:cs="Arial"/>
          <w:i/>
          <w:sz w:val="22"/>
          <w:szCs w:val="22"/>
        </w:rPr>
        <w:t>5</w:t>
      </w:r>
      <w:r w:rsidRPr="005A133E">
        <w:rPr>
          <w:rFonts w:ascii="Arial" w:hAnsi="Arial" w:cs="Arial"/>
          <w:b/>
          <w:sz w:val="22"/>
          <w:szCs w:val="22"/>
        </w:rPr>
        <w:t xml:space="preserve"> </w:t>
      </w:r>
      <w:r w:rsidRPr="00E015EF">
        <w:rPr>
          <w:rFonts w:ascii="Arial" w:hAnsi="Arial" w:cs="Arial"/>
          <w:sz w:val="22"/>
          <w:szCs w:val="22"/>
        </w:rPr>
        <w:t xml:space="preserve">– </w:t>
      </w:r>
      <w:r w:rsidR="00A54A7B">
        <w:rPr>
          <w:rFonts w:ascii="Arial" w:hAnsi="Arial" w:cs="Arial"/>
          <w:sz w:val="22"/>
          <w:szCs w:val="22"/>
        </w:rPr>
        <w:t>In jeder Situation für alle Gäste die Lieblingssorte Tee zubereiten</w:t>
      </w:r>
      <w:r w:rsidR="00D54D45">
        <w:rPr>
          <w:rFonts w:ascii="Arial" w:hAnsi="Arial" w:cs="Arial"/>
          <w:sz w:val="22"/>
          <w:szCs w:val="22"/>
        </w:rPr>
        <w:t xml:space="preserve"> </w:t>
      </w:r>
      <w:r w:rsidR="00A54A7B" w:rsidRPr="00A54A7B">
        <w:rPr>
          <w:rFonts w:ascii="Arial" w:hAnsi="Arial" w:cs="Arial"/>
          <w:sz w:val="22"/>
          <w:szCs w:val="22"/>
        </w:rPr>
        <w:t>– das war in der Vergangenheit immer mit einer passionierten Teezeremonie verbunden, die verschiedene Wassertemperatur</w:t>
      </w:r>
      <w:r w:rsidR="00190C3C">
        <w:rPr>
          <w:rFonts w:ascii="Arial" w:hAnsi="Arial" w:cs="Arial"/>
          <w:sz w:val="22"/>
          <w:szCs w:val="22"/>
        </w:rPr>
        <w:t>en und</w:t>
      </w:r>
      <w:bookmarkStart w:id="0" w:name="_GoBack"/>
      <w:bookmarkEnd w:id="0"/>
      <w:r w:rsidR="00190C3C">
        <w:rPr>
          <w:rFonts w:ascii="Arial" w:hAnsi="Arial" w:cs="Arial"/>
          <w:sz w:val="22"/>
          <w:szCs w:val="22"/>
        </w:rPr>
        <w:t xml:space="preserve"> Ziehzeiten berücksichtig</w:t>
      </w:r>
      <w:r w:rsidR="00A54A7B" w:rsidRPr="00A54A7B">
        <w:rPr>
          <w:rFonts w:ascii="Arial" w:hAnsi="Arial" w:cs="Arial"/>
          <w:sz w:val="22"/>
          <w:szCs w:val="22"/>
        </w:rPr>
        <w:t>en musste, um den optimalen Teegenuss hervorzubringen</w:t>
      </w:r>
      <w:r w:rsidR="00A54A7B">
        <w:rPr>
          <w:rFonts w:ascii="Arial" w:hAnsi="Arial" w:cs="Arial"/>
          <w:sz w:val="22"/>
          <w:szCs w:val="22"/>
        </w:rPr>
        <w:t xml:space="preserve">. </w:t>
      </w:r>
      <w:r w:rsidR="00A54A7B" w:rsidRPr="00A54A7B">
        <w:rPr>
          <w:rFonts w:ascii="Arial" w:hAnsi="Arial" w:cs="Arial"/>
          <w:sz w:val="22"/>
          <w:szCs w:val="22"/>
        </w:rPr>
        <w:t xml:space="preserve">Ab </w:t>
      </w:r>
      <w:r w:rsidR="00C008EE">
        <w:rPr>
          <w:rFonts w:ascii="Arial" w:hAnsi="Arial" w:cs="Arial"/>
          <w:sz w:val="22"/>
          <w:szCs w:val="22"/>
        </w:rPr>
        <w:t>September</w:t>
      </w:r>
      <w:r w:rsidR="004E1E24">
        <w:rPr>
          <w:rFonts w:ascii="Arial" w:hAnsi="Arial" w:cs="Arial"/>
          <w:sz w:val="22"/>
          <w:szCs w:val="22"/>
        </w:rPr>
        <w:t xml:space="preserve"> 2015</w:t>
      </w:r>
      <w:r w:rsidR="00A54A7B" w:rsidRPr="00A54A7B">
        <w:rPr>
          <w:rFonts w:ascii="Arial" w:hAnsi="Arial" w:cs="Arial"/>
          <w:sz w:val="22"/>
          <w:szCs w:val="22"/>
        </w:rPr>
        <w:t xml:space="preserve"> übernimmt TEEKANNE diese einzelnen Schritte per Knopfdruck und revolutioniert mit </w:t>
      </w:r>
      <w:r w:rsidR="00C008EE">
        <w:rPr>
          <w:rFonts w:ascii="Arial" w:hAnsi="Arial" w:cs="Arial"/>
          <w:sz w:val="22"/>
          <w:szCs w:val="22"/>
        </w:rPr>
        <w:t>der</w:t>
      </w:r>
      <w:r w:rsidR="00A54A7B" w:rsidRPr="00A54A7B">
        <w:rPr>
          <w:rFonts w:ascii="Arial" w:hAnsi="Arial" w:cs="Arial"/>
          <w:sz w:val="22"/>
          <w:szCs w:val="22"/>
        </w:rPr>
        <w:t xml:space="preserve"> TEALOUNGE System </w:t>
      </w:r>
      <w:r w:rsidR="000B4E0B">
        <w:rPr>
          <w:rFonts w:ascii="Arial" w:hAnsi="Arial" w:cs="Arial"/>
          <w:sz w:val="22"/>
          <w:szCs w:val="22"/>
        </w:rPr>
        <w:t>Prof</w:t>
      </w:r>
      <w:r w:rsidR="00C008EE">
        <w:rPr>
          <w:rFonts w:ascii="Arial" w:hAnsi="Arial" w:cs="Arial"/>
          <w:sz w:val="22"/>
          <w:szCs w:val="22"/>
        </w:rPr>
        <w:t>i-Teemaschine</w:t>
      </w:r>
      <w:r w:rsidR="000B4E0B">
        <w:rPr>
          <w:rFonts w:ascii="Arial" w:hAnsi="Arial" w:cs="Arial"/>
          <w:sz w:val="22"/>
          <w:szCs w:val="22"/>
        </w:rPr>
        <w:t xml:space="preserve"> </w:t>
      </w:r>
      <w:r w:rsidR="004E1E24">
        <w:rPr>
          <w:rFonts w:ascii="Arial" w:hAnsi="Arial" w:cs="Arial"/>
          <w:sz w:val="22"/>
          <w:szCs w:val="22"/>
        </w:rPr>
        <w:t>die Teezubereitung</w:t>
      </w:r>
      <w:r w:rsidR="00830AE3">
        <w:rPr>
          <w:rFonts w:ascii="Arial" w:hAnsi="Arial" w:cs="Arial"/>
          <w:sz w:val="22"/>
          <w:szCs w:val="22"/>
        </w:rPr>
        <w:t xml:space="preserve"> in der Gastronomie und im Kleingewerbe-Segment</w:t>
      </w:r>
      <w:r w:rsidR="004E1E24">
        <w:rPr>
          <w:rFonts w:ascii="Arial" w:hAnsi="Arial" w:cs="Arial"/>
          <w:sz w:val="22"/>
          <w:szCs w:val="22"/>
        </w:rPr>
        <w:t>.</w:t>
      </w:r>
      <w:r w:rsidR="00A54A7B" w:rsidRPr="00A54A7B">
        <w:rPr>
          <w:rFonts w:ascii="Arial" w:hAnsi="Arial" w:cs="Arial"/>
          <w:sz w:val="22"/>
          <w:szCs w:val="22"/>
        </w:rPr>
        <w:t xml:space="preserve"> </w:t>
      </w:r>
      <w:r w:rsidR="000B4E0B">
        <w:rPr>
          <w:rFonts w:ascii="Arial" w:hAnsi="Arial" w:cs="Arial"/>
          <w:sz w:val="22"/>
          <w:szCs w:val="22"/>
        </w:rPr>
        <w:t xml:space="preserve">Egal ob im </w:t>
      </w:r>
      <w:r w:rsidR="00C008EE">
        <w:rPr>
          <w:rFonts w:ascii="Arial" w:hAnsi="Arial" w:cs="Arial"/>
          <w:sz w:val="22"/>
          <w:szCs w:val="22"/>
        </w:rPr>
        <w:t>Café</w:t>
      </w:r>
      <w:r w:rsidR="00C2012F">
        <w:rPr>
          <w:rFonts w:ascii="Arial" w:hAnsi="Arial" w:cs="Arial"/>
          <w:sz w:val="22"/>
          <w:szCs w:val="22"/>
        </w:rPr>
        <w:t>, im Konferenzbereich</w:t>
      </w:r>
      <w:r w:rsidR="00C008EE">
        <w:rPr>
          <w:rFonts w:ascii="Arial" w:hAnsi="Arial" w:cs="Arial"/>
          <w:sz w:val="22"/>
          <w:szCs w:val="22"/>
        </w:rPr>
        <w:t xml:space="preserve"> oder in der Bäckerei als </w:t>
      </w:r>
      <w:proofErr w:type="spellStart"/>
      <w:r w:rsidR="00C008EE">
        <w:rPr>
          <w:rFonts w:ascii="Arial" w:hAnsi="Arial" w:cs="Arial"/>
          <w:sz w:val="22"/>
          <w:szCs w:val="22"/>
        </w:rPr>
        <w:t>tea-to-go</w:t>
      </w:r>
      <w:proofErr w:type="spellEnd"/>
      <w:r w:rsidR="00CE2999">
        <w:rPr>
          <w:rFonts w:ascii="Arial" w:hAnsi="Arial" w:cs="Arial"/>
          <w:sz w:val="22"/>
          <w:szCs w:val="22"/>
        </w:rPr>
        <w:t>:</w:t>
      </w:r>
      <w:r w:rsidR="000B4E0B">
        <w:rPr>
          <w:rFonts w:ascii="Arial" w:hAnsi="Arial" w:cs="Arial"/>
          <w:sz w:val="22"/>
          <w:szCs w:val="22"/>
        </w:rPr>
        <w:t xml:space="preserve"> </w:t>
      </w:r>
      <w:r w:rsidR="004E1E24" w:rsidRPr="00A54A7B">
        <w:rPr>
          <w:rFonts w:ascii="Arial" w:hAnsi="Arial" w:cs="Arial"/>
          <w:sz w:val="22"/>
          <w:szCs w:val="22"/>
        </w:rPr>
        <w:t xml:space="preserve">Die TEALOUNGE System </w:t>
      </w:r>
      <w:r w:rsidR="007537A6">
        <w:rPr>
          <w:rFonts w:ascii="Arial" w:hAnsi="Arial" w:cs="Arial"/>
          <w:sz w:val="22"/>
          <w:szCs w:val="22"/>
        </w:rPr>
        <w:t xml:space="preserve"> Prof</w:t>
      </w:r>
      <w:r w:rsidR="00C008EE">
        <w:rPr>
          <w:rFonts w:ascii="Arial" w:hAnsi="Arial" w:cs="Arial"/>
          <w:sz w:val="22"/>
          <w:szCs w:val="22"/>
        </w:rPr>
        <w:t>i-Teemaschine mit 3,5 Liter Wassertank</w:t>
      </w:r>
      <w:r w:rsidR="004E1E24" w:rsidRPr="00A54A7B">
        <w:rPr>
          <w:rFonts w:ascii="Arial" w:hAnsi="Arial" w:cs="Arial"/>
          <w:sz w:val="22"/>
          <w:szCs w:val="22"/>
        </w:rPr>
        <w:t xml:space="preserve"> und die </w:t>
      </w:r>
      <w:r w:rsidR="004E1E24">
        <w:rPr>
          <w:rFonts w:ascii="Arial" w:hAnsi="Arial" w:cs="Arial"/>
          <w:sz w:val="22"/>
          <w:szCs w:val="22"/>
        </w:rPr>
        <w:t>24 Teekapsel-Sorten</w:t>
      </w:r>
      <w:r w:rsidR="004E1E24" w:rsidRPr="00A54A7B">
        <w:rPr>
          <w:rFonts w:ascii="Arial" w:hAnsi="Arial" w:cs="Arial"/>
          <w:sz w:val="22"/>
          <w:szCs w:val="22"/>
        </w:rPr>
        <w:t xml:space="preserve"> sorgen im Handumdrehen für den vollen Teegenuss der unkomplizierten Art und geben der Teezubereitung eine neue </w:t>
      </w:r>
      <w:r w:rsidR="00FD3259">
        <w:rPr>
          <w:rFonts w:ascii="Arial" w:hAnsi="Arial" w:cs="Arial"/>
          <w:sz w:val="22"/>
          <w:szCs w:val="22"/>
        </w:rPr>
        <w:t>Lifestyle-Komponente</w:t>
      </w:r>
      <w:r w:rsidR="004E1E24">
        <w:rPr>
          <w:rFonts w:ascii="Arial" w:hAnsi="Arial" w:cs="Arial"/>
          <w:sz w:val="22"/>
          <w:szCs w:val="22"/>
        </w:rPr>
        <w:t xml:space="preserve">. </w:t>
      </w:r>
      <w:r w:rsidR="00AA059D">
        <w:rPr>
          <w:rFonts w:ascii="Arial" w:hAnsi="Arial" w:cs="Arial"/>
          <w:sz w:val="22"/>
          <w:szCs w:val="22"/>
        </w:rPr>
        <w:t>Mit einem</w:t>
      </w:r>
      <w:r w:rsidR="004E1E24">
        <w:rPr>
          <w:rFonts w:ascii="Arial" w:hAnsi="Arial" w:cs="Arial"/>
          <w:sz w:val="22"/>
          <w:szCs w:val="22"/>
        </w:rPr>
        <w:t xml:space="preserve"> Knopfdruck kann </w:t>
      </w:r>
      <w:r w:rsidR="00AA059D">
        <w:rPr>
          <w:rFonts w:ascii="Arial" w:hAnsi="Arial" w:cs="Arial"/>
          <w:sz w:val="22"/>
          <w:szCs w:val="22"/>
        </w:rPr>
        <w:t>dank des</w:t>
      </w:r>
      <w:r w:rsidR="004E1E24">
        <w:rPr>
          <w:rFonts w:ascii="Arial" w:hAnsi="Arial" w:cs="Arial"/>
          <w:sz w:val="22"/>
          <w:szCs w:val="22"/>
        </w:rPr>
        <w:t xml:space="preserve"> entsprechenden Tea Expert Programm</w:t>
      </w:r>
      <w:r w:rsidR="00AA059D">
        <w:rPr>
          <w:rFonts w:ascii="Arial" w:hAnsi="Arial" w:cs="Arial"/>
          <w:sz w:val="22"/>
          <w:szCs w:val="22"/>
        </w:rPr>
        <w:t>s</w:t>
      </w:r>
      <w:r w:rsidR="004E1E24">
        <w:rPr>
          <w:rFonts w:ascii="Arial" w:hAnsi="Arial" w:cs="Arial"/>
          <w:sz w:val="22"/>
          <w:szCs w:val="22"/>
        </w:rPr>
        <w:t xml:space="preserve"> </w:t>
      </w:r>
      <w:r w:rsidR="004E1E24" w:rsidRPr="004E1E24">
        <w:rPr>
          <w:rFonts w:ascii="Arial" w:hAnsi="Arial" w:cs="Arial"/>
          <w:sz w:val="22"/>
          <w:szCs w:val="22"/>
        </w:rPr>
        <w:t xml:space="preserve">– </w:t>
      </w:r>
      <w:r w:rsidR="00CE2999">
        <w:rPr>
          <w:rFonts w:ascii="Arial" w:hAnsi="Arial" w:cs="Arial"/>
          <w:sz w:val="22"/>
          <w:szCs w:val="22"/>
        </w:rPr>
        <w:t>der</w:t>
      </w:r>
      <w:r w:rsidR="004E1E24" w:rsidRPr="004E1E24">
        <w:rPr>
          <w:rFonts w:ascii="Arial" w:hAnsi="Arial" w:cs="Arial"/>
          <w:sz w:val="22"/>
          <w:szCs w:val="22"/>
        </w:rPr>
        <w:t xml:space="preserve"> betreffende</w:t>
      </w:r>
      <w:r w:rsidR="00CE2999">
        <w:rPr>
          <w:rFonts w:ascii="Arial" w:hAnsi="Arial" w:cs="Arial"/>
          <w:sz w:val="22"/>
          <w:szCs w:val="22"/>
        </w:rPr>
        <w:t>n</w:t>
      </w:r>
      <w:r w:rsidR="004E1E24" w:rsidRPr="004E1E24">
        <w:rPr>
          <w:rFonts w:ascii="Arial" w:hAnsi="Arial" w:cs="Arial"/>
          <w:sz w:val="22"/>
          <w:szCs w:val="22"/>
        </w:rPr>
        <w:t xml:space="preserve"> Taste für Schwarz-, Grün-, Kräuter- und Früchte- oder </w:t>
      </w:r>
      <w:proofErr w:type="spellStart"/>
      <w:r w:rsidR="004E1E24" w:rsidRPr="004E1E24">
        <w:rPr>
          <w:rFonts w:ascii="Arial" w:hAnsi="Arial" w:cs="Arial"/>
          <w:sz w:val="22"/>
          <w:szCs w:val="22"/>
        </w:rPr>
        <w:t>Chai</w:t>
      </w:r>
      <w:proofErr w:type="spellEnd"/>
      <w:r w:rsidR="004E1E24" w:rsidRPr="004E1E24">
        <w:rPr>
          <w:rFonts w:ascii="Arial" w:hAnsi="Arial" w:cs="Arial"/>
          <w:sz w:val="22"/>
          <w:szCs w:val="22"/>
        </w:rPr>
        <w:t xml:space="preserve"> Latte-Tees –</w:t>
      </w:r>
      <w:r w:rsidR="00CE2999">
        <w:rPr>
          <w:rFonts w:ascii="Arial" w:hAnsi="Arial" w:cs="Arial"/>
          <w:sz w:val="22"/>
          <w:szCs w:val="22"/>
        </w:rPr>
        <w:t xml:space="preserve"> die gewünschte </w:t>
      </w:r>
      <w:proofErr w:type="spellStart"/>
      <w:r w:rsidR="00CE2999">
        <w:rPr>
          <w:rFonts w:ascii="Arial" w:hAnsi="Arial" w:cs="Arial"/>
          <w:sz w:val="22"/>
          <w:szCs w:val="22"/>
        </w:rPr>
        <w:t>Teesorte</w:t>
      </w:r>
      <w:proofErr w:type="spellEnd"/>
      <w:r w:rsidR="00CE2999">
        <w:rPr>
          <w:rFonts w:ascii="Arial" w:hAnsi="Arial" w:cs="Arial"/>
          <w:sz w:val="22"/>
          <w:szCs w:val="22"/>
        </w:rPr>
        <w:t xml:space="preserve"> immer perfekt aufgebrüht werden.</w:t>
      </w:r>
      <w:r w:rsidR="00F448BC">
        <w:rPr>
          <w:rFonts w:ascii="Arial" w:hAnsi="Arial" w:cs="Arial"/>
          <w:sz w:val="22"/>
          <w:szCs w:val="22"/>
        </w:rPr>
        <w:t xml:space="preserve"> Die </w:t>
      </w:r>
      <w:r w:rsidR="00C62F13">
        <w:rPr>
          <w:rFonts w:ascii="Arial" w:hAnsi="Arial" w:cs="Arial"/>
          <w:sz w:val="22"/>
          <w:szCs w:val="22"/>
        </w:rPr>
        <w:t>praktische Teekapselmaschin</w:t>
      </w:r>
      <w:r w:rsidR="00AA059D">
        <w:rPr>
          <w:rFonts w:ascii="Arial" w:hAnsi="Arial" w:cs="Arial"/>
          <w:sz w:val="22"/>
          <w:szCs w:val="22"/>
        </w:rPr>
        <w:t>e</w:t>
      </w:r>
      <w:r w:rsidR="0053118F">
        <w:rPr>
          <w:rFonts w:ascii="Arial" w:hAnsi="Arial" w:cs="Arial"/>
          <w:sz w:val="22"/>
          <w:szCs w:val="22"/>
        </w:rPr>
        <w:t xml:space="preserve"> </w:t>
      </w:r>
      <w:r w:rsidR="00C2012F">
        <w:rPr>
          <w:rFonts w:ascii="Arial" w:hAnsi="Arial" w:cs="Arial"/>
          <w:sz w:val="22"/>
          <w:szCs w:val="22"/>
        </w:rPr>
        <w:t xml:space="preserve">mit 3,5 Liter Wassertank, großem Kapselauffangbehälter und LED-Anzeige </w:t>
      </w:r>
      <w:r w:rsidR="00F448BC">
        <w:rPr>
          <w:rFonts w:ascii="Arial" w:hAnsi="Arial" w:cs="Arial"/>
          <w:sz w:val="22"/>
          <w:szCs w:val="22"/>
        </w:rPr>
        <w:t xml:space="preserve">ist ideal für </w:t>
      </w:r>
      <w:r w:rsidR="00382F5F">
        <w:rPr>
          <w:rFonts w:ascii="Arial" w:hAnsi="Arial" w:cs="Arial"/>
          <w:sz w:val="22"/>
          <w:szCs w:val="22"/>
        </w:rPr>
        <w:t>Gastronomen</w:t>
      </w:r>
      <w:r w:rsidR="00F448BC">
        <w:rPr>
          <w:rFonts w:ascii="Arial" w:hAnsi="Arial" w:cs="Arial"/>
          <w:sz w:val="22"/>
          <w:szCs w:val="22"/>
        </w:rPr>
        <w:t xml:space="preserve"> geeignet, um</w:t>
      </w:r>
      <w:r w:rsidR="0053118F">
        <w:rPr>
          <w:rFonts w:ascii="Arial" w:hAnsi="Arial" w:cs="Arial"/>
          <w:sz w:val="22"/>
          <w:szCs w:val="22"/>
        </w:rPr>
        <w:t xml:space="preserve"> </w:t>
      </w:r>
      <w:r w:rsidR="00BB40E8">
        <w:rPr>
          <w:rFonts w:ascii="Arial" w:hAnsi="Arial" w:cs="Arial"/>
          <w:sz w:val="22"/>
          <w:szCs w:val="22"/>
        </w:rPr>
        <w:t>Gäste</w:t>
      </w:r>
      <w:r w:rsidR="00382F5F">
        <w:rPr>
          <w:rFonts w:ascii="Arial" w:hAnsi="Arial" w:cs="Arial"/>
          <w:sz w:val="22"/>
          <w:szCs w:val="22"/>
        </w:rPr>
        <w:t>n</w:t>
      </w:r>
      <w:r w:rsidR="00BB40E8">
        <w:rPr>
          <w:rFonts w:ascii="Arial" w:hAnsi="Arial" w:cs="Arial"/>
          <w:sz w:val="22"/>
          <w:szCs w:val="22"/>
        </w:rPr>
        <w:t xml:space="preserve"> im Café oder im Hotel moderne Teespezialitäten einfach auf Knopfdruck </w:t>
      </w:r>
      <w:r w:rsidR="00382F5F">
        <w:rPr>
          <w:rFonts w:ascii="Arial" w:hAnsi="Arial" w:cs="Arial"/>
          <w:sz w:val="22"/>
          <w:szCs w:val="22"/>
        </w:rPr>
        <w:t>auf</w:t>
      </w:r>
      <w:r w:rsidR="00F448BC">
        <w:rPr>
          <w:rFonts w:ascii="Arial" w:hAnsi="Arial" w:cs="Arial"/>
          <w:sz w:val="22"/>
          <w:szCs w:val="22"/>
        </w:rPr>
        <w:t>zu</w:t>
      </w:r>
      <w:r w:rsidR="00382F5F">
        <w:rPr>
          <w:rFonts w:ascii="Arial" w:hAnsi="Arial" w:cs="Arial"/>
          <w:sz w:val="22"/>
          <w:szCs w:val="22"/>
        </w:rPr>
        <w:t>brühen</w:t>
      </w:r>
      <w:r w:rsidR="00BB40E8">
        <w:rPr>
          <w:rFonts w:ascii="Arial" w:hAnsi="Arial" w:cs="Arial"/>
          <w:sz w:val="22"/>
          <w:szCs w:val="22"/>
        </w:rPr>
        <w:t xml:space="preserve">. </w:t>
      </w:r>
      <w:r w:rsidR="00F96B6D">
        <w:rPr>
          <w:rFonts w:ascii="Arial" w:hAnsi="Arial" w:cs="Arial"/>
          <w:sz w:val="22"/>
          <w:szCs w:val="22"/>
        </w:rPr>
        <w:t>Aber auch im Außer-Haus-Markt, z.B. in der Bäckerei</w:t>
      </w:r>
      <w:r w:rsidR="00C008EE">
        <w:rPr>
          <w:rFonts w:ascii="Arial" w:hAnsi="Arial" w:cs="Arial"/>
          <w:sz w:val="22"/>
          <w:szCs w:val="22"/>
        </w:rPr>
        <w:t>,</w:t>
      </w:r>
      <w:r w:rsidR="00F96B6D">
        <w:rPr>
          <w:rFonts w:ascii="Arial" w:hAnsi="Arial" w:cs="Arial"/>
          <w:sz w:val="22"/>
          <w:szCs w:val="22"/>
        </w:rPr>
        <w:t xml:space="preserve"> beim Friseur </w:t>
      </w:r>
      <w:r w:rsidR="00C008EE">
        <w:rPr>
          <w:rFonts w:ascii="Arial" w:hAnsi="Arial" w:cs="Arial"/>
          <w:sz w:val="22"/>
          <w:szCs w:val="22"/>
        </w:rPr>
        <w:t xml:space="preserve">oder an der Tankstelle </w:t>
      </w:r>
      <w:r w:rsidR="00F96B6D">
        <w:rPr>
          <w:rFonts w:ascii="Arial" w:hAnsi="Arial" w:cs="Arial"/>
          <w:sz w:val="22"/>
          <w:szCs w:val="22"/>
        </w:rPr>
        <w:t>können Teegenießer unkompliziert einen Tee auf Knopfdruck trinken ode</w:t>
      </w:r>
      <w:r w:rsidR="00382F5F">
        <w:rPr>
          <w:rFonts w:ascii="Arial" w:hAnsi="Arial" w:cs="Arial"/>
          <w:sz w:val="22"/>
          <w:szCs w:val="22"/>
        </w:rPr>
        <w:t xml:space="preserve">r sogar für unterwegs mitnehmen, denn es muss weder die </w:t>
      </w:r>
      <w:proofErr w:type="spellStart"/>
      <w:r w:rsidR="00382F5F">
        <w:rPr>
          <w:rFonts w:ascii="Arial" w:hAnsi="Arial" w:cs="Arial"/>
          <w:sz w:val="22"/>
          <w:szCs w:val="22"/>
        </w:rPr>
        <w:t>Ziehzeit</w:t>
      </w:r>
      <w:proofErr w:type="spellEnd"/>
      <w:r w:rsidR="00382F5F">
        <w:rPr>
          <w:rFonts w:ascii="Arial" w:hAnsi="Arial" w:cs="Arial"/>
          <w:sz w:val="22"/>
          <w:szCs w:val="22"/>
        </w:rPr>
        <w:t xml:space="preserve"> beachtet, noch der Teebeutel entfernt werden.</w:t>
      </w:r>
      <w:r w:rsidR="00F96B6D">
        <w:rPr>
          <w:rFonts w:ascii="Arial" w:hAnsi="Arial" w:cs="Arial"/>
          <w:sz w:val="22"/>
          <w:szCs w:val="22"/>
        </w:rPr>
        <w:t xml:space="preserve"> </w:t>
      </w:r>
    </w:p>
    <w:p w:rsidR="003B0536" w:rsidRPr="003E477D" w:rsidRDefault="003B0536" w:rsidP="003B0536">
      <w:pPr>
        <w:tabs>
          <w:tab w:val="left" w:pos="5152"/>
        </w:tabs>
        <w:spacing w:line="360" w:lineRule="auto"/>
        <w:jc w:val="both"/>
        <w:rPr>
          <w:rFonts w:ascii="Arial" w:hAnsi="Arial" w:cs="Arial"/>
          <w:sz w:val="22"/>
          <w:szCs w:val="22"/>
        </w:rPr>
      </w:pPr>
      <w:r w:rsidRPr="003E477D">
        <w:rPr>
          <w:rFonts w:ascii="Arial" w:hAnsi="Arial" w:cs="Arial"/>
          <w:sz w:val="22"/>
          <w:szCs w:val="22"/>
        </w:rPr>
        <w:t xml:space="preserve">Die TEALOUNGE </w:t>
      </w:r>
      <w:r w:rsidR="00C2012F">
        <w:rPr>
          <w:rFonts w:ascii="Arial" w:hAnsi="Arial" w:cs="Arial"/>
          <w:sz w:val="22"/>
          <w:szCs w:val="22"/>
        </w:rPr>
        <w:t>System</w:t>
      </w:r>
      <w:r w:rsidRPr="003E477D">
        <w:rPr>
          <w:rFonts w:ascii="Arial" w:hAnsi="Arial" w:cs="Arial"/>
          <w:sz w:val="22"/>
          <w:szCs w:val="22"/>
        </w:rPr>
        <w:t xml:space="preserve"> </w:t>
      </w:r>
      <w:r w:rsidR="00C2012F">
        <w:rPr>
          <w:rFonts w:ascii="Arial" w:hAnsi="Arial" w:cs="Arial"/>
          <w:sz w:val="22"/>
          <w:szCs w:val="22"/>
        </w:rPr>
        <w:t>Profi-Teemaschine</w:t>
      </w:r>
      <w:r w:rsidR="003E477D" w:rsidRPr="003E477D">
        <w:rPr>
          <w:rFonts w:ascii="Arial" w:hAnsi="Arial" w:cs="Arial"/>
          <w:sz w:val="22"/>
          <w:szCs w:val="22"/>
        </w:rPr>
        <w:t xml:space="preserve">, das komplette Sortiment und weiteres Zubehör sind im TEALOUNGE System Onlineshop unter </w:t>
      </w:r>
      <w:hyperlink r:id="rId9" w:history="1">
        <w:r w:rsidR="003E477D" w:rsidRPr="003E477D">
          <w:rPr>
            <w:rStyle w:val="Hyperlink"/>
            <w:rFonts w:ascii="Arial" w:hAnsi="Arial" w:cs="Arial"/>
            <w:color w:val="auto"/>
            <w:sz w:val="22"/>
            <w:szCs w:val="22"/>
          </w:rPr>
          <w:t>www.tealoungesystem.com</w:t>
        </w:r>
      </w:hyperlink>
      <w:r w:rsidR="003E477D" w:rsidRPr="003E477D">
        <w:rPr>
          <w:rStyle w:val="Hyperlink"/>
          <w:rFonts w:ascii="Arial" w:hAnsi="Arial" w:cs="Arial"/>
          <w:color w:val="auto"/>
          <w:sz w:val="22"/>
          <w:szCs w:val="22"/>
        </w:rPr>
        <w:t xml:space="preserve"> </w:t>
      </w:r>
      <w:r w:rsidRPr="003E477D">
        <w:rPr>
          <w:rFonts w:ascii="Arial" w:hAnsi="Arial" w:cs="Arial"/>
          <w:sz w:val="22"/>
          <w:szCs w:val="22"/>
        </w:rPr>
        <w:t>erhältlich.</w:t>
      </w:r>
    </w:p>
    <w:p w:rsidR="003B0536" w:rsidRDefault="003B0536" w:rsidP="003B0536">
      <w:pPr>
        <w:tabs>
          <w:tab w:val="left" w:pos="5152"/>
        </w:tabs>
        <w:spacing w:line="360" w:lineRule="auto"/>
        <w:jc w:val="both"/>
        <w:rPr>
          <w:rFonts w:ascii="Arial" w:hAnsi="Arial"/>
          <w:b/>
          <w:sz w:val="16"/>
          <w:szCs w:val="18"/>
        </w:rPr>
      </w:pPr>
    </w:p>
    <w:p w:rsidR="0044619D" w:rsidRDefault="0044619D" w:rsidP="003B0536">
      <w:pPr>
        <w:tabs>
          <w:tab w:val="left" w:pos="5152"/>
        </w:tabs>
        <w:spacing w:line="360" w:lineRule="auto"/>
        <w:jc w:val="both"/>
        <w:rPr>
          <w:rFonts w:ascii="Arial" w:hAnsi="Arial"/>
          <w:b/>
          <w:sz w:val="16"/>
          <w:szCs w:val="18"/>
        </w:rPr>
      </w:pPr>
    </w:p>
    <w:p w:rsidR="0044619D" w:rsidRDefault="0044619D" w:rsidP="003B0536">
      <w:pPr>
        <w:tabs>
          <w:tab w:val="left" w:pos="5152"/>
        </w:tabs>
        <w:spacing w:line="360" w:lineRule="auto"/>
        <w:jc w:val="both"/>
        <w:rPr>
          <w:rFonts w:ascii="Arial" w:hAnsi="Arial"/>
          <w:b/>
          <w:sz w:val="16"/>
          <w:szCs w:val="18"/>
        </w:rPr>
      </w:pPr>
    </w:p>
    <w:p w:rsidR="0044619D" w:rsidRDefault="0044619D" w:rsidP="003B0536">
      <w:pPr>
        <w:tabs>
          <w:tab w:val="left" w:pos="5152"/>
        </w:tabs>
        <w:spacing w:line="360" w:lineRule="auto"/>
        <w:jc w:val="both"/>
        <w:rPr>
          <w:rFonts w:ascii="Arial" w:hAnsi="Arial"/>
          <w:b/>
          <w:sz w:val="16"/>
          <w:szCs w:val="18"/>
        </w:rPr>
      </w:pPr>
    </w:p>
    <w:p w:rsidR="0044619D" w:rsidRDefault="0044619D" w:rsidP="003B0536">
      <w:pPr>
        <w:tabs>
          <w:tab w:val="left" w:pos="5152"/>
        </w:tabs>
        <w:spacing w:line="360" w:lineRule="auto"/>
        <w:jc w:val="both"/>
        <w:rPr>
          <w:rFonts w:ascii="Arial" w:hAnsi="Arial"/>
          <w:b/>
          <w:sz w:val="16"/>
          <w:szCs w:val="18"/>
        </w:rPr>
      </w:pPr>
    </w:p>
    <w:p w:rsidR="0044619D" w:rsidRDefault="0044619D" w:rsidP="003B0536">
      <w:pPr>
        <w:tabs>
          <w:tab w:val="left" w:pos="5152"/>
        </w:tabs>
        <w:spacing w:line="360" w:lineRule="auto"/>
        <w:jc w:val="both"/>
        <w:rPr>
          <w:rFonts w:ascii="Arial" w:hAnsi="Arial"/>
          <w:b/>
          <w:sz w:val="16"/>
          <w:szCs w:val="18"/>
        </w:rPr>
      </w:pPr>
    </w:p>
    <w:p w:rsidR="0044619D" w:rsidRDefault="0044619D" w:rsidP="003B0536">
      <w:pPr>
        <w:tabs>
          <w:tab w:val="left" w:pos="5152"/>
        </w:tabs>
        <w:spacing w:line="360" w:lineRule="auto"/>
        <w:jc w:val="both"/>
        <w:rPr>
          <w:rFonts w:ascii="Arial" w:hAnsi="Arial"/>
          <w:b/>
          <w:sz w:val="16"/>
          <w:szCs w:val="18"/>
        </w:rPr>
      </w:pPr>
    </w:p>
    <w:p w:rsidR="0044619D" w:rsidRDefault="0044619D" w:rsidP="003B0536">
      <w:pPr>
        <w:tabs>
          <w:tab w:val="left" w:pos="5152"/>
        </w:tabs>
        <w:spacing w:line="360" w:lineRule="auto"/>
        <w:jc w:val="both"/>
        <w:rPr>
          <w:rFonts w:ascii="Arial" w:hAnsi="Arial"/>
          <w:b/>
          <w:sz w:val="16"/>
          <w:szCs w:val="18"/>
        </w:rPr>
      </w:pPr>
    </w:p>
    <w:p w:rsidR="0044619D" w:rsidRDefault="0044619D" w:rsidP="003B0536">
      <w:pPr>
        <w:tabs>
          <w:tab w:val="left" w:pos="5152"/>
        </w:tabs>
        <w:spacing w:line="360" w:lineRule="auto"/>
        <w:jc w:val="both"/>
        <w:rPr>
          <w:rFonts w:ascii="Arial" w:hAnsi="Arial"/>
          <w:b/>
          <w:sz w:val="16"/>
          <w:szCs w:val="18"/>
        </w:rPr>
      </w:pPr>
    </w:p>
    <w:p w:rsidR="0044619D" w:rsidRDefault="0044619D" w:rsidP="003B0536">
      <w:pPr>
        <w:tabs>
          <w:tab w:val="left" w:pos="5152"/>
        </w:tabs>
        <w:spacing w:line="360" w:lineRule="auto"/>
        <w:jc w:val="both"/>
        <w:rPr>
          <w:rFonts w:ascii="Arial" w:hAnsi="Arial"/>
          <w:b/>
          <w:sz w:val="16"/>
          <w:szCs w:val="18"/>
        </w:rPr>
      </w:pPr>
    </w:p>
    <w:p w:rsidR="0044619D" w:rsidRDefault="0044619D" w:rsidP="003B0536">
      <w:pPr>
        <w:tabs>
          <w:tab w:val="left" w:pos="5152"/>
        </w:tabs>
        <w:spacing w:line="360" w:lineRule="auto"/>
        <w:jc w:val="both"/>
        <w:rPr>
          <w:rFonts w:ascii="Arial" w:hAnsi="Arial"/>
          <w:b/>
          <w:sz w:val="16"/>
          <w:szCs w:val="18"/>
        </w:rPr>
      </w:pPr>
    </w:p>
    <w:p w:rsidR="003B0536" w:rsidRDefault="003B0536" w:rsidP="003B0536">
      <w:pPr>
        <w:tabs>
          <w:tab w:val="left" w:pos="5152"/>
        </w:tabs>
        <w:spacing w:line="360" w:lineRule="auto"/>
        <w:jc w:val="both"/>
        <w:rPr>
          <w:rFonts w:ascii="Arial" w:hAnsi="Arial"/>
          <w:b/>
          <w:sz w:val="16"/>
          <w:szCs w:val="18"/>
        </w:rPr>
      </w:pPr>
      <w:r>
        <w:rPr>
          <w:rFonts w:ascii="Arial" w:hAnsi="Arial"/>
          <w:b/>
          <w:sz w:val="16"/>
          <w:szCs w:val="18"/>
        </w:rPr>
        <w:t>Preise:</w:t>
      </w:r>
    </w:p>
    <w:p w:rsidR="003B0536" w:rsidRPr="00C2012F" w:rsidRDefault="003B0536" w:rsidP="003B0536">
      <w:pPr>
        <w:tabs>
          <w:tab w:val="left" w:pos="5152"/>
        </w:tabs>
        <w:jc w:val="both"/>
        <w:rPr>
          <w:rFonts w:ascii="Arial" w:hAnsi="Arial"/>
          <w:b/>
          <w:sz w:val="16"/>
          <w:szCs w:val="18"/>
        </w:rPr>
      </w:pPr>
      <w:r w:rsidRPr="00C2012F">
        <w:rPr>
          <w:rFonts w:ascii="Arial" w:hAnsi="Arial"/>
          <w:b/>
          <w:sz w:val="16"/>
          <w:szCs w:val="18"/>
        </w:rPr>
        <w:t xml:space="preserve">TEEKANNE TEALOUNGE System </w:t>
      </w:r>
      <w:r w:rsidR="00C2012F" w:rsidRPr="00C2012F">
        <w:rPr>
          <w:rFonts w:ascii="Arial" w:hAnsi="Arial"/>
          <w:b/>
          <w:sz w:val="16"/>
          <w:szCs w:val="18"/>
        </w:rPr>
        <w:t>Profi-Teemaschine</w:t>
      </w:r>
      <w:r w:rsidRPr="00C2012F">
        <w:rPr>
          <w:rFonts w:ascii="Arial" w:hAnsi="Arial"/>
          <w:b/>
          <w:sz w:val="16"/>
          <w:szCs w:val="18"/>
        </w:rPr>
        <w:t xml:space="preserve">: </w:t>
      </w:r>
      <w:r w:rsidR="00C2012F" w:rsidRPr="00C2012F">
        <w:rPr>
          <w:rFonts w:ascii="Arial" w:hAnsi="Arial"/>
          <w:b/>
          <w:sz w:val="16"/>
          <w:szCs w:val="18"/>
        </w:rPr>
        <w:t>299</w:t>
      </w:r>
      <w:r w:rsidRPr="00C2012F">
        <w:rPr>
          <w:rFonts w:ascii="Arial" w:hAnsi="Arial"/>
          <w:b/>
          <w:sz w:val="16"/>
          <w:szCs w:val="18"/>
        </w:rPr>
        <w:t xml:space="preserve"> EUR</w:t>
      </w:r>
    </w:p>
    <w:p w:rsidR="003B0536" w:rsidRPr="00C2012F" w:rsidRDefault="003B0536" w:rsidP="003B0536">
      <w:pPr>
        <w:tabs>
          <w:tab w:val="left" w:pos="5152"/>
        </w:tabs>
        <w:jc w:val="both"/>
        <w:rPr>
          <w:rFonts w:ascii="Arial" w:hAnsi="Arial"/>
          <w:b/>
          <w:sz w:val="16"/>
          <w:szCs w:val="18"/>
        </w:rPr>
      </w:pPr>
      <w:r w:rsidRPr="00C2012F">
        <w:rPr>
          <w:rFonts w:ascii="Arial" w:hAnsi="Arial"/>
          <w:b/>
          <w:sz w:val="16"/>
          <w:szCs w:val="18"/>
        </w:rPr>
        <w:t>TEEKANNE TEALOUNGE System Teekreationen (8 Teekapseln): 2,79 EUR</w:t>
      </w:r>
    </w:p>
    <w:p w:rsidR="003B0536" w:rsidRPr="00C2012F" w:rsidRDefault="003B0536" w:rsidP="003B0536">
      <w:pPr>
        <w:tabs>
          <w:tab w:val="left" w:pos="5152"/>
        </w:tabs>
        <w:jc w:val="both"/>
        <w:rPr>
          <w:rFonts w:ascii="Arial" w:hAnsi="Arial"/>
          <w:b/>
          <w:sz w:val="16"/>
          <w:szCs w:val="18"/>
        </w:rPr>
      </w:pPr>
      <w:r w:rsidRPr="00C2012F">
        <w:rPr>
          <w:rFonts w:ascii="Arial" w:hAnsi="Arial"/>
          <w:b/>
          <w:sz w:val="16"/>
          <w:szCs w:val="18"/>
        </w:rPr>
        <w:t xml:space="preserve">TEEKANNE TEALOUNGE System </w:t>
      </w:r>
      <w:proofErr w:type="spellStart"/>
      <w:r w:rsidRPr="00C2012F">
        <w:rPr>
          <w:rFonts w:ascii="Arial" w:hAnsi="Arial"/>
          <w:b/>
          <w:sz w:val="16"/>
          <w:szCs w:val="18"/>
        </w:rPr>
        <w:t>Chai</w:t>
      </w:r>
      <w:proofErr w:type="spellEnd"/>
      <w:r w:rsidRPr="00C2012F">
        <w:rPr>
          <w:rFonts w:ascii="Arial" w:hAnsi="Arial"/>
          <w:b/>
          <w:sz w:val="16"/>
          <w:szCs w:val="18"/>
        </w:rPr>
        <w:t xml:space="preserve"> Latte-Teekreationen (8 Kapseln </w:t>
      </w:r>
      <w:proofErr w:type="spellStart"/>
      <w:r w:rsidRPr="00C2012F">
        <w:rPr>
          <w:rFonts w:ascii="Arial" w:hAnsi="Arial"/>
          <w:b/>
          <w:sz w:val="16"/>
          <w:szCs w:val="18"/>
        </w:rPr>
        <w:t>Chai</w:t>
      </w:r>
      <w:proofErr w:type="spellEnd"/>
      <w:r w:rsidRPr="00C2012F">
        <w:rPr>
          <w:rFonts w:ascii="Arial" w:hAnsi="Arial"/>
          <w:b/>
          <w:sz w:val="16"/>
          <w:szCs w:val="18"/>
        </w:rPr>
        <w:t xml:space="preserve"> Tee und 8 Milchkapseln): 5,59 EUR</w:t>
      </w:r>
    </w:p>
    <w:p w:rsidR="003B0536" w:rsidRPr="00C2012F" w:rsidRDefault="003B0536" w:rsidP="003B0536">
      <w:pPr>
        <w:tabs>
          <w:tab w:val="left" w:pos="5152"/>
        </w:tabs>
        <w:spacing w:line="360" w:lineRule="auto"/>
        <w:jc w:val="both"/>
        <w:rPr>
          <w:rFonts w:ascii="Arial" w:hAnsi="Arial"/>
          <w:b/>
          <w:sz w:val="18"/>
          <w:szCs w:val="18"/>
        </w:rPr>
      </w:pPr>
    </w:p>
    <w:p w:rsidR="003B0536" w:rsidRDefault="003B0536" w:rsidP="003B0536">
      <w:pPr>
        <w:spacing w:line="360" w:lineRule="auto"/>
        <w:jc w:val="both"/>
        <w:rPr>
          <w:rFonts w:ascii="Arial" w:hAnsi="Arial" w:cs="Arial"/>
          <w:sz w:val="18"/>
          <w:szCs w:val="18"/>
        </w:rPr>
      </w:pPr>
      <w:r w:rsidRPr="005A133E">
        <w:rPr>
          <w:rFonts w:ascii="Arial" w:hAnsi="Arial" w:cs="Arial"/>
          <w:sz w:val="18"/>
          <w:szCs w:val="18"/>
        </w:rPr>
        <w:t xml:space="preserve">Abdruck honorarfrei; Beleg erbeten an: </w:t>
      </w:r>
      <w:proofErr w:type="spellStart"/>
      <w:r w:rsidRPr="005A133E">
        <w:rPr>
          <w:rFonts w:ascii="Arial" w:hAnsi="Arial" w:cs="Arial"/>
          <w:sz w:val="18"/>
          <w:szCs w:val="18"/>
        </w:rPr>
        <w:t>Jeschenko</w:t>
      </w:r>
      <w:proofErr w:type="spellEnd"/>
      <w:r w:rsidRPr="005A133E">
        <w:rPr>
          <w:rFonts w:ascii="Arial" w:hAnsi="Arial" w:cs="Arial"/>
          <w:sz w:val="18"/>
          <w:szCs w:val="18"/>
        </w:rPr>
        <w:t xml:space="preserve"> </w:t>
      </w:r>
      <w:proofErr w:type="spellStart"/>
      <w:r w:rsidRPr="005A133E">
        <w:rPr>
          <w:rFonts w:ascii="Arial" w:hAnsi="Arial" w:cs="Arial"/>
          <w:sz w:val="18"/>
          <w:szCs w:val="18"/>
        </w:rPr>
        <w:t>MedienAgentur</w:t>
      </w:r>
      <w:proofErr w:type="spellEnd"/>
      <w:r w:rsidRPr="005A133E">
        <w:rPr>
          <w:rFonts w:ascii="Arial" w:hAnsi="Arial" w:cs="Arial"/>
          <w:sz w:val="18"/>
          <w:szCs w:val="18"/>
        </w:rPr>
        <w:t xml:space="preserve"> Köln GmbH, </w:t>
      </w:r>
      <w:r>
        <w:rPr>
          <w:rFonts w:ascii="Arial" w:hAnsi="Arial" w:cs="Arial"/>
          <w:sz w:val="18"/>
          <w:szCs w:val="18"/>
        </w:rPr>
        <w:t>Manuela Schulte</w:t>
      </w:r>
      <w:r w:rsidRPr="005A133E">
        <w:rPr>
          <w:rFonts w:ascii="Arial" w:hAnsi="Arial" w:cs="Arial"/>
          <w:sz w:val="18"/>
          <w:szCs w:val="18"/>
        </w:rPr>
        <w:t xml:space="preserve"> (0221/3099-1</w:t>
      </w:r>
      <w:r>
        <w:rPr>
          <w:rFonts w:ascii="Arial" w:hAnsi="Arial" w:cs="Arial"/>
          <w:sz w:val="18"/>
          <w:szCs w:val="18"/>
        </w:rPr>
        <w:t>41</w:t>
      </w:r>
      <w:r w:rsidRPr="005A133E">
        <w:rPr>
          <w:rFonts w:ascii="Arial" w:hAnsi="Arial" w:cs="Arial"/>
          <w:sz w:val="18"/>
          <w:szCs w:val="18"/>
        </w:rPr>
        <w:t>);</w:t>
      </w:r>
      <w:r>
        <w:rPr>
          <w:rFonts w:ascii="Arial" w:hAnsi="Arial" w:cs="Arial"/>
          <w:sz w:val="18"/>
          <w:szCs w:val="18"/>
        </w:rPr>
        <w:t xml:space="preserve"> Marco Schürmanns (0221/3099-147),</w:t>
      </w:r>
      <w:r w:rsidRPr="005A133E">
        <w:rPr>
          <w:rFonts w:ascii="Arial" w:hAnsi="Arial" w:cs="Arial"/>
          <w:sz w:val="18"/>
          <w:szCs w:val="18"/>
        </w:rPr>
        <w:t xml:space="preserve"> Eugen-Langen-Str. 25, 50968 Köln</w:t>
      </w:r>
    </w:p>
    <w:p w:rsidR="003B0536" w:rsidRPr="003B0536" w:rsidRDefault="003B0536" w:rsidP="003B0536">
      <w:pPr>
        <w:spacing w:line="360" w:lineRule="auto"/>
        <w:jc w:val="both"/>
        <w:rPr>
          <w:rFonts w:ascii="Arial" w:hAnsi="Arial" w:cs="Arial"/>
          <w:sz w:val="18"/>
          <w:szCs w:val="18"/>
        </w:rPr>
      </w:pPr>
    </w:p>
    <w:p w:rsidR="003B0536" w:rsidRPr="005A133E" w:rsidRDefault="003B0536" w:rsidP="003B0536">
      <w:pPr>
        <w:jc w:val="both"/>
        <w:rPr>
          <w:rFonts w:ascii="Arial" w:hAnsi="Arial" w:cs="Arial"/>
          <w:b/>
          <w:sz w:val="18"/>
          <w:szCs w:val="18"/>
        </w:rPr>
      </w:pPr>
      <w:r w:rsidRPr="005A133E">
        <w:rPr>
          <w:rFonts w:ascii="Arial" w:hAnsi="Arial" w:cs="Arial"/>
          <w:b/>
          <w:sz w:val="18"/>
          <w:szCs w:val="18"/>
        </w:rPr>
        <w:t>Hinweis für die Redaktion:</w:t>
      </w:r>
    </w:p>
    <w:p w:rsidR="003B0536" w:rsidRPr="005A133E" w:rsidRDefault="003B0536" w:rsidP="003B0536">
      <w:pPr>
        <w:jc w:val="both"/>
        <w:rPr>
          <w:rFonts w:ascii="Arial" w:hAnsi="Arial" w:cs="Arial"/>
          <w:sz w:val="18"/>
          <w:szCs w:val="18"/>
        </w:rPr>
      </w:pPr>
      <w:r w:rsidRPr="005A133E">
        <w:rPr>
          <w:rFonts w:ascii="Arial" w:hAnsi="Arial" w:cs="Arial"/>
          <w:sz w:val="18"/>
          <w:szCs w:val="18"/>
        </w:rPr>
        <w:t>Bei Interesse stellen wir Ihnen gern druckfähiges Bildmaterial zur Verfügung. Dieses steht auch</w:t>
      </w:r>
      <w:r>
        <w:rPr>
          <w:rFonts w:ascii="Arial" w:hAnsi="Arial" w:cs="Arial"/>
          <w:sz w:val="18"/>
          <w:szCs w:val="18"/>
        </w:rPr>
        <w:t xml:space="preserve"> unter folgendem Link</w:t>
      </w:r>
      <w:r w:rsidRPr="005A133E">
        <w:rPr>
          <w:rFonts w:ascii="Arial" w:hAnsi="Arial" w:cs="Arial"/>
          <w:sz w:val="18"/>
          <w:szCs w:val="18"/>
        </w:rPr>
        <w:t xml:space="preserve"> für Sie zum Download bereit:</w:t>
      </w:r>
    </w:p>
    <w:p w:rsidR="003B0536" w:rsidRPr="005A133E" w:rsidRDefault="003B0536" w:rsidP="003B0536">
      <w:pPr>
        <w:jc w:val="both"/>
        <w:rPr>
          <w:rFonts w:ascii="Arial" w:hAnsi="Arial" w:cs="Arial"/>
          <w:b/>
          <w:sz w:val="28"/>
        </w:rPr>
      </w:pPr>
    </w:p>
    <w:p w:rsidR="003B0536" w:rsidRPr="005A133E" w:rsidRDefault="003B0536" w:rsidP="003B0536">
      <w:pPr>
        <w:jc w:val="both"/>
        <w:rPr>
          <w:rFonts w:ascii="Arial" w:hAnsi="Arial" w:cs="Arial"/>
          <w:b/>
          <w:sz w:val="18"/>
          <w:szCs w:val="18"/>
        </w:rPr>
      </w:pPr>
      <w:r w:rsidRPr="005A133E">
        <w:rPr>
          <w:rFonts w:ascii="Arial" w:hAnsi="Arial" w:cs="Arial"/>
          <w:b/>
          <w:sz w:val="18"/>
          <w:szCs w:val="18"/>
        </w:rPr>
        <w:t>http://www.jeschenko.de/presse/teekanne</w:t>
      </w:r>
    </w:p>
    <w:p w:rsidR="003B0536" w:rsidRPr="005A133E" w:rsidRDefault="003B0536" w:rsidP="003B0536">
      <w:pPr>
        <w:jc w:val="both"/>
        <w:rPr>
          <w:rFonts w:ascii="Arial" w:hAnsi="Arial" w:cs="Arial"/>
          <w:b/>
          <w:sz w:val="28"/>
        </w:rPr>
      </w:pPr>
      <w:r w:rsidRPr="005A133E">
        <w:rPr>
          <w:rFonts w:ascii="Arial" w:hAnsi="Arial" w:cs="Arial"/>
          <w:b/>
          <w:sz w:val="28"/>
        </w:rPr>
        <w:t xml:space="preserve"> </w:t>
      </w:r>
    </w:p>
    <w:p w:rsidR="003B0536" w:rsidRPr="005A133E" w:rsidRDefault="003B0536" w:rsidP="003B0536">
      <w:pPr>
        <w:jc w:val="both"/>
        <w:rPr>
          <w:rFonts w:ascii="Arial" w:hAnsi="Arial" w:cs="Arial"/>
          <w:b/>
          <w:sz w:val="18"/>
          <w:szCs w:val="18"/>
        </w:rPr>
      </w:pPr>
      <w:r w:rsidRPr="005A133E">
        <w:rPr>
          <w:rFonts w:ascii="Arial" w:hAnsi="Arial" w:cs="Arial"/>
          <w:b/>
          <w:sz w:val="18"/>
          <w:szCs w:val="18"/>
        </w:rPr>
        <w:t>Über TEEKANNE:</w:t>
      </w:r>
    </w:p>
    <w:p w:rsidR="004F7723" w:rsidRDefault="003B0536" w:rsidP="004F7723">
      <w:pPr>
        <w:jc w:val="both"/>
        <w:rPr>
          <w:rFonts w:ascii="Arial" w:hAnsi="Arial" w:cs="Arial"/>
          <w:sz w:val="18"/>
          <w:szCs w:val="18"/>
        </w:rPr>
      </w:pPr>
      <w:r w:rsidRPr="005A133E">
        <w:rPr>
          <w:rFonts w:ascii="Arial" w:hAnsi="Arial" w:cs="Arial"/>
          <w:sz w:val="18"/>
          <w:szCs w:val="18"/>
        </w:rPr>
        <w:t xml:space="preserve">Die TEEKANNE GmbH &amp; Co. KG, Düsseldorf, steht seit </w:t>
      </w:r>
      <w:r>
        <w:rPr>
          <w:rFonts w:ascii="Arial" w:hAnsi="Arial" w:cs="Arial"/>
          <w:sz w:val="18"/>
          <w:szCs w:val="18"/>
        </w:rPr>
        <w:t xml:space="preserve">über </w:t>
      </w:r>
      <w:r w:rsidRPr="005A133E">
        <w:rPr>
          <w:rFonts w:ascii="Arial" w:hAnsi="Arial" w:cs="Arial"/>
          <w:sz w:val="18"/>
          <w:szCs w:val="18"/>
        </w:rPr>
        <w:t>1</w:t>
      </w:r>
      <w:r>
        <w:rPr>
          <w:rFonts w:ascii="Arial" w:hAnsi="Arial" w:cs="Arial"/>
          <w:sz w:val="18"/>
          <w:szCs w:val="18"/>
        </w:rPr>
        <w:t>30</w:t>
      </w:r>
      <w:r w:rsidRPr="005A133E">
        <w:rPr>
          <w:rFonts w:ascii="Arial" w:hAnsi="Arial" w:cs="Arial"/>
          <w:sz w:val="18"/>
          <w:szCs w:val="18"/>
        </w:rPr>
        <w:t xml:space="preserve"> Jahren für Teegenuss höchster Qualität und Innovationskraft: Seit der Gründung des Stammhauses R. Seelig &amp; Hille 1882 in Dresden hat TEEKANNE entscheidend zur Entwicklung des deutschen und internationalen Teemarktes beigetragen. Erfindungen wie die Teebeutelpackmaschine und der weltweit verbreitete Doppelkammerbeutel gehören zu den Meilensteinen der bewegten Unternehmensgeschichte. Heute ist TEEKANNE Marktführer im Bereich Tee (Quelle: AC Nielsen 201</w:t>
      </w:r>
      <w:r>
        <w:rPr>
          <w:rFonts w:ascii="Arial" w:hAnsi="Arial" w:cs="Arial"/>
          <w:sz w:val="18"/>
          <w:szCs w:val="18"/>
        </w:rPr>
        <w:t>4</w:t>
      </w:r>
      <w:r w:rsidRPr="005A133E">
        <w:rPr>
          <w:rFonts w:ascii="Arial" w:hAnsi="Arial" w:cs="Arial"/>
          <w:sz w:val="18"/>
          <w:szCs w:val="18"/>
        </w:rPr>
        <w:t xml:space="preserve">) und gibt dem Markt mit immer neuen Geschmacksvarianten und Teemischungen wichtige Impulse. Die TEEKANNE Gruppe ist international in </w:t>
      </w:r>
      <w:r>
        <w:rPr>
          <w:rFonts w:ascii="Arial" w:hAnsi="Arial" w:cs="Arial"/>
          <w:sz w:val="18"/>
          <w:szCs w:val="18"/>
        </w:rPr>
        <w:t>acht</w:t>
      </w:r>
      <w:r w:rsidRPr="005A133E">
        <w:rPr>
          <w:rFonts w:ascii="Arial" w:hAnsi="Arial" w:cs="Arial"/>
          <w:sz w:val="18"/>
          <w:szCs w:val="18"/>
        </w:rPr>
        <w:t xml:space="preserve"> Ländern mit Produktionsstätten bzw. Niederlassungen vertreten und verfügt in vielen weiteren Ländern über ein ausgeprägtes Netz an Vertriebspartnern. Weltweit werden 1.500 Mitarbeiter beschäftigt. TEEKANNE macht den Tee seit 1882: von Schwarzem Tee über Grünen und Weißen Tee, Kräuter- und Früchtetee bis hin zu Rotbuschtee. Dabei kommt bei TEEKANNE von der Pflanze bis zum fertigen Produkt alles aus einer Hand. Hauseigene Experten betreuen jeden einzelnen Schritt mit Wissen und Hingabe – so garantiert der Teespezialist höchsten Genuss bei bester Qualität.</w:t>
      </w:r>
    </w:p>
    <w:p w:rsidR="004F7723" w:rsidRDefault="004F7723" w:rsidP="004F7723">
      <w:pPr>
        <w:jc w:val="both"/>
        <w:rPr>
          <w:rFonts w:ascii="Arial" w:hAnsi="Arial" w:cs="Arial"/>
          <w:sz w:val="18"/>
          <w:szCs w:val="18"/>
        </w:rPr>
      </w:pPr>
    </w:p>
    <w:p w:rsidR="004F7723" w:rsidRDefault="004F7723" w:rsidP="004F7723">
      <w:pPr>
        <w:jc w:val="both"/>
        <w:rPr>
          <w:rFonts w:ascii="Arial" w:hAnsi="Arial" w:cs="Arial"/>
          <w:sz w:val="18"/>
          <w:szCs w:val="18"/>
        </w:rPr>
      </w:pPr>
    </w:p>
    <w:p w:rsidR="004F7723" w:rsidRDefault="004F7723" w:rsidP="004F7723">
      <w:pPr>
        <w:jc w:val="both"/>
        <w:rPr>
          <w:rFonts w:ascii="Arial" w:hAnsi="Arial" w:cs="Arial"/>
          <w:sz w:val="18"/>
          <w:szCs w:val="18"/>
        </w:rPr>
      </w:pPr>
    </w:p>
    <w:p w:rsidR="00C85E88" w:rsidRDefault="00C85E88"/>
    <w:sectPr w:rsidR="00C85E88" w:rsidSect="00C85E88">
      <w:headerReference w:type="even" r:id="rId10"/>
      <w:headerReference w:type="default" r:id="rId11"/>
      <w:footerReference w:type="default" r:id="rId12"/>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141" w:rsidRDefault="00827141" w:rsidP="00C01171">
      <w:r>
        <w:separator/>
      </w:r>
    </w:p>
  </w:endnote>
  <w:endnote w:type="continuationSeparator" w:id="0">
    <w:p w:rsidR="00827141" w:rsidRDefault="00827141" w:rsidP="00C01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Courier New"/>
    <w:charset w:val="00"/>
    <w:family w:val="auto"/>
    <w:pitch w:val="variable"/>
    <w:sig w:usb0="00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71" w:rsidRDefault="00C01171">
    <w:pPr>
      <w:pStyle w:val="Fuzeile"/>
    </w:pPr>
    <w:r>
      <w:rPr>
        <w:rFonts w:hint="eastAsia"/>
        <w:noProof/>
      </w:rPr>
      <w:drawing>
        <wp:anchor distT="0" distB="0" distL="114300" distR="114300" simplePos="0" relativeHeight="251659264" behindDoc="1" locked="0" layoutInCell="1" allowOverlap="1">
          <wp:simplePos x="0" y="0"/>
          <wp:positionH relativeFrom="column">
            <wp:posOffset>-914400</wp:posOffset>
          </wp:positionH>
          <wp:positionV relativeFrom="paragraph">
            <wp:posOffset>-619125</wp:posOffset>
          </wp:positionV>
          <wp:extent cx="7560000" cy="1218278"/>
          <wp:effectExtent l="0" t="0" r="9525" b="1270"/>
          <wp:wrapNone/>
          <wp:docPr id="2" name="Grafik 2" descr="Macintosh HD:Users:andreasjenny:Desktop:TEEKANNE-Pressepapier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dreasjenny:Desktop:TEEKANNE-Pressepapier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218278"/>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141" w:rsidRDefault="00827141" w:rsidP="00C01171">
      <w:r>
        <w:separator/>
      </w:r>
    </w:p>
  </w:footnote>
  <w:footnote w:type="continuationSeparator" w:id="0">
    <w:p w:rsidR="00827141" w:rsidRDefault="00827141" w:rsidP="00C011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636"/>
      <w:gridCol w:w="2095"/>
      <w:gridCol w:w="3434"/>
    </w:tblGrid>
    <w:tr w:rsidR="00C01171" w:rsidRPr="008E0D90" w:rsidTr="008E0D90">
      <w:trPr>
        <w:trHeight w:val="151"/>
      </w:trPr>
      <w:tc>
        <w:tcPr>
          <w:tcW w:w="2389" w:type="pct"/>
          <w:tcBorders>
            <w:top w:val="nil"/>
            <w:left w:val="nil"/>
            <w:bottom w:val="single" w:sz="4" w:space="0" w:color="4F81BD" w:themeColor="accent1"/>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C01171" w:rsidRDefault="002E353F">
          <w:pPr>
            <w:pStyle w:val="KeinLeerraum"/>
            <w:rPr>
              <w:rFonts w:ascii="Cambria" w:hAnsi="Cambria"/>
              <w:color w:val="4F81BD" w:themeColor="accent1"/>
              <w:szCs w:val="20"/>
            </w:rPr>
          </w:pPr>
          <w:sdt>
            <w:sdtPr>
              <w:rPr>
                <w:rFonts w:ascii="Cambria" w:hAnsi="Cambria"/>
                <w:color w:val="4F81BD" w:themeColor="accent1"/>
              </w:rPr>
              <w:id w:val="95367809"/>
              <w:placeholder>
                <w:docPart w:val="9AA2447ABE8E724F90BB4D1815809B5C"/>
              </w:placeholder>
              <w:temporary/>
              <w:showingPlcHdr/>
            </w:sdtPr>
            <w:sdtEndPr/>
            <w:sdtContent>
              <w:r w:rsidR="00C01171">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r>
    <w:tr w:rsidR="00C01171" w:rsidRPr="008E0D90" w:rsidTr="008E0D90">
      <w:trPr>
        <w:trHeight w:val="150"/>
      </w:trPr>
      <w:tc>
        <w:tcPr>
          <w:tcW w:w="2389" w:type="pct"/>
          <w:tcBorders>
            <w:top w:val="single" w:sz="4" w:space="0" w:color="4F81BD" w:themeColor="accent1"/>
            <w:left w:val="nil"/>
            <w:bottom w:val="nil"/>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rsidR="00C01171" w:rsidRDefault="00C01171">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r>
  </w:tbl>
  <w:p w:rsidR="00C01171" w:rsidRDefault="00C01171">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71" w:rsidRDefault="00C01171">
    <w:pPr>
      <w:pStyle w:val="Kopfzeile"/>
    </w:pPr>
    <w:r>
      <w:rPr>
        <w:rFonts w:hint="eastAsia"/>
        <w:noProof/>
      </w:rPr>
      <w:drawing>
        <wp:anchor distT="0" distB="0" distL="114300" distR="114300" simplePos="0" relativeHeight="251658240" behindDoc="1" locked="0" layoutInCell="1" allowOverlap="1">
          <wp:simplePos x="0" y="0"/>
          <wp:positionH relativeFrom="column">
            <wp:posOffset>-914400</wp:posOffset>
          </wp:positionH>
          <wp:positionV relativeFrom="paragraph">
            <wp:posOffset>-464185</wp:posOffset>
          </wp:positionV>
          <wp:extent cx="7560000" cy="2036026"/>
          <wp:effectExtent l="0" t="0" r="9525" b="0"/>
          <wp:wrapNone/>
          <wp:docPr id="1" name="Grafik 1" descr="Macintosh HD:Users:andreasjenny:Desktop:TEEKANNE-Pressepapier_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reasjenny:Desktop:TEEKANNE-Pressepapier_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2036026"/>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7F482C"/>
    <w:multiLevelType w:val="hybridMultilevel"/>
    <w:tmpl w:val="2BB659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171"/>
    <w:rsid w:val="000469FA"/>
    <w:rsid w:val="000B4E0B"/>
    <w:rsid w:val="001404BC"/>
    <w:rsid w:val="00190C3C"/>
    <w:rsid w:val="001B3DEE"/>
    <w:rsid w:val="00234544"/>
    <w:rsid w:val="002C76D5"/>
    <w:rsid w:val="002E353F"/>
    <w:rsid w:val="00382F5F"/>
    <w:rsid w:val="003B0536"/>
    <w:rsid w:val="003E477D"/>
    <w:rsid w:val="003E6B48"/>
    <w:rsid w:val="00417710"/>
    <w:rsid w:val="0044619D"/>
    <w:rsid w:val="00447AC9"/>
    <w:rsid w:val="004772DF"/>
    <w:rsid w:val="004E1E24"/>
    <w:rsid w:val="004F7723"/>
    <w:rsid w:val="0053118F"/>
    <w:rsid w:val="0062621B"/>
    <w:rsid w:val="006A407D"/>
    <w:rsid w:val="007537A6"/>
    <w:rsid w:val="007951F8"/>
    <w:rsid w:val="00827141"/>
    <w:rsid w:val="00830AE3"/>
    <w:rsid w:val="0099360A"/>
    <w:rsid w:val="009B40D9"/>
    <w:rsid w:val="00A04785"/>
    <w:rsid w:val="00A36D42"/>
    <w:rsid w:val="00A54A7B"/>
    <w:rsid w:val="00A93C5E"/>
    <w:rsid w:val="00AA059D"/>
    <w:rsid w:val="00AA2B76"/>
    <w:rsid w:val="00AD7BA7"/>
    <w:rsid w:val="00BB40E8"/>
    <w:rsid w:val="00C008EE"/>
    <w:rsid w:val="00C01171"/>
    <w:rsid w:val="00C2012F"/>
    <w:rsid w:val="00C23D8B"/>
    <w:rsid w:val="00C26158"/>
    <w:rsid w:val="00C62F13"/>
    <w:rsid w:val="00C7298A"/>
    <w:rsid w:val="00C85E88"/>
    <w:rsid w:val="00CA0ECB"/>
    <w:rsid w:val="00CE2999"/>
    <w:rsid w:val="00D51754"/>
    <w:rsid w:val="00D54D45"/>
    <w:rsid w:val="00D71413"/>
    <w:rsid w:val="00DC0E2F"/>
    <w:rsid w:val="00DC4FE5"/>
    <w:rsid w:val="00DC6384"/>
    <w:rsid w:val="00DE7E74"/>
    <w:rsid w:val="00F448BC"/>
    <w:rsid w:val="00F96B6D"/>
    <w:rsid w:val="00FD325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1171"/>
    <w:pPr>
      <w:tabs>
        <w:tab w:val="center" w:pos="4536"/>
        <w:tab w:val="right" w:pos="9072"/>
      </w:tabs>
    </w:pPr>
  </w:style>
  <w:style w:type="character" w:customStyle="1" w:styleId="KopfzeileZchn">
    <w:name w:val="Kopfzeile Zchn"/>
    <w:basedOn w:val="Absatz-Standardschriftart"/>
    <w:link w:val="Kopfzeile"/>
    <w:uiPriority w:val="99"/>
    <w:rsid w:val="00C01171"/>
  </w:style>
  <w:style w:type="paragraph" w:styleId="Fuzeile">
    <w:name w:val="footer"/>
    <w:basedOn w:val="Standard"/>
    <w:link w:val="FuzeileZchn"/>
    <w:uiPriority w:val="99"/>
    <w:unhideWhenUsed/>
    <w:rsid w:val="00C01171"/>
    <w:pPr>
      <w:tabs>
        <w:tab w:val="center" w:pos="4536"/>
        <w:tab w:val="right" w:pos="9072"/>
      </w:tabs>
    </w:pPr>
  </w:style>
  <w:style w:type="character" w:customStyle="1" w:styleId="FuzeileZchn">
    <w:name w:val="Fußzeile Zchn"/>
    <w:basedOn w:val="Absatz-Standardschriftart"/>
    <w:link w:val="Fuzeile"/>
    <w:uiPriority w:val="99"/>
    <w:rsid w:val="00C01171"/>
  </w:style>
  <w:style w:type="paragraph" w:styleId="KeinLeerraum">
    <w:name w:val="No Spacing"/>
    <w:link w:val="KeinLeerraumZchn"/>
    <w:qFormat/>
    <w:rsid w:val="00C01171"/>
    <w:rPr>
      <w:rFonts w:ascii="PMingLiU" w:hAnsi="PMingLiU"/>
      <w:sz w:val="22"/>
      <w:szCs w:val="22"/>
    </w:rPr>
  </w:style>
  <w:style w:type="character" w:customStyle="1" w:styleId="KeinLeerraumZchn">
    <w:name w:val="Kein Leerraum Zchn"/>
    <w:basedOn w:val="Absatz-Standardschriftart"/>
    <w:link w:val="KeinLeerraum"/>
    <w:rsid w:val="00C01171"/>
    <w:rPr>
      <w:rFonts w:ascii="PMingLiU" w:hAnsi="PMingLiU"/>
      <w:sz w:val="22"/>
      <w:szCs w:val="22"/>
    </w:rPr>
  </w:style>
  <w:style w:type="paragraph" w:styleId="Sprechblasentext">
    <w:name w:val="Balloon Text"/>
    <w:basedOn w:val="Standard"/>
    <w:link w:val="SprechblasentextZchn"/>
    <w:uiPriority w:val="99"/>
    <w:semiHidden/>
    <w:unhideWhenUsed/>
    <w:rsid w:val="00C011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01171"/>
    <w:rPr>
      <w:rFonts w:ascii="Lucida Grande" w:hAnsi="Lucida Grande" w:cs="Lucida Grande"/>
      <w:sz w:val="18"/>
      <w:szCs w:val="18"/>
    </w:rPr>
  </w:style>
  <w:style w:type="character" w:styleId="Hyperlink">
    <w:name w:val="Hyperlink"/>
    <w:rsid w:val="004F7723"/>
    <w:rPr>
      <w:color w:val="0000FF"/>
      <w:u w:val="single"/>
    </w:rPr>
  </w:style>
  <w:style w:type="paragraph" w:styleId="Listenabsatz">
    <w:name w:val="List Paragraph"/>
    <w:basedOn w:val="Standard"/>
    <w:uiPriority w:val="34"/>
    <w:qFormat/>
    <w:rsid w:val="004F7723"/>
    <w:pPr>
      <w:ind w:left="720"/>
      <w:contextualSpacing/>
    </w:pPr>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1171"/>
    <w:pPr>
      <w:tabs>
        <w:tab w:val="center" w:pos="4536"/>
        <w:tab w:val="right" w:pos="9072"/>
      </w:tabs>
    </w:pPr>
  </w:style>
  <w:style w:type="character" w:customStyle="1" w:styleId="KopfzeileZchn">
    <w:name w:val="Kopfzeile Zchn"/>
    <w:basedOn w:val="Absatz-Standardschriftart"/>
    <w:link w:val="Kopfzeile"/>
    <w:uiPriority w:val="99"/>
    <w:rsid w:val="00C01171"/>
  </w:style>
  <w:style w:type="paragraph" w:styleId="Fuzeile">
    <w:name w:val="footer"/>
    <w:basedOn w:val="Standard"/>
    <w:link w:val="FuzeileZchn"/>
    <w:uiPriority w:val="99"/>
    <w:unhideWhenUsed/>
    <w:rsid w:val="00C01171"/>
    <w:pPr>
      <w:tabs>
        <w:tab w:val="center" w:pos="4536"/>
        <w:tab w:val="right" w:pos="9072"/>
      </w:tabs>
    </w:pPr>
  </w:style>
  <w:style w:type="character" w:customStyle="1" w:styleId="FuzeileZchn">
    <w:name w:val="Fußzeile Zchn"/>
    <w:basedOn w:val="Absatz-Standardschriftart"/>
    <w:link w:val="Fuzeile"/>
    <w:uiPriority w:val="99"/>
    <w:rsid w:val="00C01171"/>
  </w:style>
  <w:style w:type="paragraph" w:styleId="KeinLeerraum">
    <w:name w:val="No Spacing"/>
    <w:link w:val="KeinLeerraumZchn"/>
    <w:qFormat/>
    <w:rsid w:val="00C01171"/>
    <w:rPr>
      <w:rFonts w:ascii="PMingLiU" w:hAnsi="PMingLiU"/>
      <w:sz w:val="22"/>
      <w:szCs w:val="22"/>
    </w:rPr>
  </w:style>
  <w:style w:type="character" w:customStyle="1" w:styleId="KeinLeerraumZchn">
    <w:name w:val="Kein Leerraum Zchn"/>
    <w:basedOn w:val="Absatz-Standardschriftart"/>
    <w:link w:val="KeinLeerraum"/>
    <w:rsid w:val="00C01171"/>
    <w:rPr>
      <w:rFonts w:ascii="PMingLiU" w:hAnsi="PMingLiU"/>
      <w:sz w:val="22"/>
      <w:szCs w:val="22"/>
    </w:rPr>
  </w:style>
  <w:style w:type="paragraph" w:styleId="Sprechblasentext">
    <w:name w:val="Balloon Text"/>
    <w:basedOn w:val="Standard"/>
    <w:link w:val="SprechblasentextZchn"/>
    <w:uiPriority w:val="99"/>
    <w:semiHidden/>
    <w:unhideWhenUsed/>
    <w:rsid w:val="00C011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01171"/>
    <w:rPr>
      <w:rFonts w:ascii="Lucida Grande" w:hAnsi="Lucida Grande" w:cs="Lucida Grande"/>
      <w:sz w:val="18"/>
      <w:szCs w:val="18"/>
    </w:rPr>
  </w:style>
  <w:style w:type="character" w:styleId="Hyperlink">
    <w:name w:val="Hyperlink"/>
    <w:rsid w:val="004F7723"/>
    <w:rPr>
      <w:color w:val="0000FF"/>
      <w:u w:val="single"/>
    </w:rPr>
  </w:style>
  <w:style w:type="paragraph" w:styleId="Listenabsatz">
    <w:name w:val="List Paragraph"/>
    <w:basedOn w:val="Standard"/>
    <w:uiPriority w:val="34"/>
    <w:qFormat/>
    <w:rsid w:val="004F7723"/>
    <w:pPr>
      <w:ind w:left="720"/>
      <w:contextualSpacing/>
    </w:pPr>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tealoungesystem.com" TargetMode="Externa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AA2447ABE8E724F90BB4D1815809B5C"/>
        <w:category>
          <w:name w:val="Allgemein"/>
          <w:gallery w:val="placeholder"/>
        </w:category>
        <w:types>
          <w:type w:val="bbPlcHdr"/>
        </w:types>
        <w:behaviors>
          <w:behavior w:val="content"/>
        </w:behaviors>
        <w:guid w:val="{016B64EB-C042-A247-80A3-EE7DCE6B0F0A}"/>
      </w:docPartPr>
      <w:docPartBody>
        <w:p w:rsidR="00237F6E" w:rsidRDefault="008F0369" w:rsidP="008F0369">
          <w:pPr>
            <w:pStyle w:val="9AA2447ABE8E724F90BB4D1815809B5C"/>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Courier New"/>
    <w:charset w:val="00"/>
    <w:family w:val="auto"/>
    <w:pitch w:val="variable"/>
    <w:sig w:usb0="00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369"/>
    <w:rsid w:val="00237F6E"/>
    <w:rsid w:val="005265C5"/>
    <w:rsid w:val="00561F12"/>
    <w:rsid w:val="00894C01"/>
    <w:rsid w:val="008F036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AA2447ABE8E724F90BB4D1815809B5C">
    <w:name w:val="9AA2447ABE8E724F90BB4D1815809B5C"/>
    <w:rsid w:val="008F0369"/>
  </w:style>
  <w:style w:type="paragraph" w:customStyle="1" w:styleId="62B4BC88EE3C914E90AA6D5364E48100">
    <w:name w:val="62B4BC88EE3C914E90AA6D5364E48100"/>
    <w:rsid w:val="008F0369"/>
  </w:style>
  <w:style w:type="paragraph" w:customStyle="1" w:styleId="2504CB7DAE8B9E438E34FC56F9B7D888">
    <w:name w:val="2504CB7DAE8B9E438E34FC56F9B7D888"/>
    <w:rsid w:val="008F036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AA2447ABE8E724F90BB4D1815809B5C">
    <w:name w:val="9AA2447ABE8E724F90BB4D1815809B5C"/>
    <w:rsid w:val="008F0369"/>
  </w:style>
  <w:style w:type="paragraph" w:customStyle="1" w:styleId="62B4BC88EE3C914E90AA6D5364E48100">
    <w:name w:val="62B4BC88EE3C914E90AA6D5364E48100"/>
    <w:rsid w:val="008F0369"/>
  </w:style>
  <w:style w:type="paragraph" w:customStyle="1" w:styleId="2504CB7DAE8B9E438E34FC56F9B7D888">
    <w:name w:val="2504CB7DAE8B9E438E34FC56F9B7D888"/>
    <w:rsid w:val="008F03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B9699-94B3-4B37-BA83-A44AFCE04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553</Words>
  <Characters>3488</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JeschenkoMedienAgenturKölnGmbH</Company>
  <LinksUpToDate>false</LinksUpToDate>
  <CharactersWithSpaces>4033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Jenny</dc:creator>
  <cp:lastModifiedBy>jeschenko3</cp:lastModifiedBy>
  <cp:revision>7</cp:revision>
  <cp:lastPrinted>2015-02-09T13:50:00Z</cp:lastPrinted>
  <dcterms:created xsi:type="dcterms:W3CDTF">2015-02-24T09:46:00Z</dcterms:created>
  <dcterms:modified xsi:type="dcterms:W3CDTF">2015-02-27T14:33:00Z</dcterms:modified>
</cp:coreProperties>
</file>